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25D" w:rsidRDefault="00C5225D" w:rsidP="00C5225D">
      <w:pPr>
        <w:pStyle w:val="Heading2"/>
        <w:ind w:left="5103"/>
        <w:rPr>
          <w:rFonts w:asciiTheme="minorHAnsi" w:hAnsiTheme="minorHAnsi"/>
          <w:color w:val="0070C0"/>
          <w:sz w:val="21"/>
          <w:szCs w:val="21"/>
        </w:rPr>
      </w:pPr>
      <w:bookmarkStart w:id="0" w:name="_Toc126333946"/>
      <w:r>
        <w:rPr>
          <w:rFonts w:asciiTheme="minorHAnsi" w:hAnsiTheme="minorHAnsi"/>
          <w:color w:val="0070C0"/>
          <w:sz w:val="21"/>
          <w:szCs w:val="21"/>
        </w:rPr>
        <w:t>Pirkimo sąlygų 6 priedas „Tiekėjo deklaracija dėl atitikties Reglamento nuostatoms juridiniam asmeniui“</w:t>
      </w:r>
      <w:bookmarkEnd w:id="0"/>
    </w:p>
    <w:p w:rsidR="00C5225D" w:rsidRDefault="00C5225D" w:rsidP="00C5225D"/>
    <w:p w:rsidR="00C5225D" w:rsidRDefault="00C5225D" w:rsidP="00C5225D">
      <w:pPr>
        <w:jc w:val="center"/>
        <w:rPr>
          <w:rFonts w:cstheme="minorHAnsi"/>
        </w:rPr>
      </w:pPr>
      <w:r>
        <w:rPr>
          <w:rFonts w:cstheme="minorHAnsi"/>
        </w:rPr>
        <w:t>Herbas arba prekių ženklas</w:t>
      </w:r>
    </w:p>
    <w:p w:rsidR="00C5225D" w:rsidRDefault="00C5225D" w:rsidP="00C5225D">
      <w:pPr>
        <w:jc w:val="center"/>
        <w:rPr>
          <w:rFonts w:cstheme="minorHAnsi"/>
          <w:sz w:val="20"/>
          <w:szCs w:val="20"/>
        </w:rPr>
      </w:pPr>
      <w:r>
        <w:rPr>
          <w:rFonts w:cstheme="minorHAnsi"/>
          <w:sz w:val="20"/>
          <w:szCs w:val="20"/>
        </w:rPr>
        <w:t>(Tiekėjo pavadinimas)</w:t>
      </w:r>
    </w:p>
    <w:p w:rsidR="00C5225D" w:rsidRDefault="00C5225D" w:rsidP="00C5225D">
      <w:pPr>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5225D" w:rsidRDefault="00C5225D" w:rsidP="00C5225D">
      <w:pPr>
        <w:jc w:val="both"/>
        <w:rPr>
          <w:rFonts w:cstheme="minorHAnsi"/>
          <w:sz w:val="20"/>
          <w:szCs w:val="20"/>
        </w:rPr>
      </w:pPr>
    </w:p>
    <w:p w:rsidR="00C5225D" w:rsidRDefault="00C5225D" w:rsidP="00C5225D">
      <w:pPr>
        <w:spacing w:after="0" w:line="240" w:lineRule="auto"/>
        <w:jc w:val="center"/>
        <w:rPr>
          <w:rFonts w:cstheme="minorHAnsi"/>
          <w:sz w:val="24"/>
          <w:szCs w:val="24"/>
        </w:rPr>
      </w:pPr>
      <w:r>
        <w:rPr>
          <w:rFonts w:cstheme="minorHAnsi"/>
        </w:rPr>
        <w:t>__________________________</w:t>
      </w:r>
    </w:p>
    <w:p w:rsidR="00C5225D" w:rsidRDefault="00C5225D" w:rsidP="00C5225D">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rsidR="00C5225D" w:rsidRDefault="00C5225D" w:rsidP="00C5225D">
      <w:pPr>
        <w:jc w:val="center"/>
        <w:rPr>
          <w:rFonts w:cstheme="minorHAnsi"/>
          <w:b/>
          <w:sz w:val="24"/>
          <w:szCs w:val="24"/>
        </w:rPr>
      </w:pPr>
    </w:p>
    <w:p w:rsidR="00C5225D" w:rsidRDefault="00C5225D" w:rsidP="00C5225D">
      <w:pPr>
        <w:autoSpaceDE w:val="0"/>
        <w:autoSpaceDN w:val="0"/>
        <w:adjustRightInd w:val="0"/>
        <w:jc w:val="center"/>
        <w:rPr>
          <w:rFonts w:cstheme="minorHAnsi"/>
        </w:rPr>
      </w:pPr>
      <w:r>
        <w:rPr>
          <w:rFonts w:cstheme="minorHAnsi"/>
          <w:b/>
          <w:bCs/>
        </w:rPr>
        <w:t>TIEKĖJO DEKLARACIJA</w:t>
      </w:r>
    </w:p>
    <w:p w:rsidR="00C5225D" w:rsidRDefault="00C5225D" w:rsidP="00C5225D">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rsidR="00C5225D" w:rsidRDefault="00C5225D" w:rsidP="00C5225D">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rsidR="00C5225D" w:rsidRDefault="00C5225D" w:rsidP="00C5225D">
      <w:pPr>
        <w:shd w:val="clear" w:color="auto" w:fill="FFFFFF"/>
        <w:spacing w:after="0" w:line="240" w:lineRule="auto"/>
        <w:ind w:firstLine="3969"/>
        <w:rPr>
          <w:rFonts w:cstheme="minorHAnsi"/>
          <w:bCs/>
          <w:color w:val="000000"/>
          <w:sz w:val="20"/>
          <w:szCs w:val="20"/>
        </w:rPr>
      </w:pPr>
    </w:p>
    <w:p w:rsidR="00C5225D" w:rsidRDefault="00C5225D" w:rsidP="00C5225D">
      <w:pPr>
        <w:shd w:val="clear" w:color="auto" w:fill="FFFFFF"/>
        <w:spacing w:after="0" w:line="240" w:lineRule="auto"/>
        <w:jc w:val="center"/>
        <w:rPr>
          <w:rFonts w:cstheme="minorHAnsi"/>
          <w:bCs/>
          <w:color w:val="000000"/>
          <w:sz w:val="24"/>
          <w:szCs w:val="24"/>
        </w:rPr>
      </w:pPr>
      <w:r>
        <w:rPr>
          <w:rFonts w:cstheme="minorHAnsi"/>
          <w:bCs/>
          <w:color w:val="000000"/>
        </w:rPr>
        <w:t>_____________</w:t>
      </w:r>
    </w:p>
    <w:p w:rsidR="00C5225D" w:rsidRDefault="00C5225D" w:rsidP="00C5225D">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rsidR="00C5225D" w:rsidRDefault="00C5225D" w:rsidP="00C5225D">
      <w:pPr>
        <w:shd w:val="clear" w:color="auto" w:fill="FFFFFF"/>
        <w:jc w:val="center"/>
        <w:rPr>
          <w:rFonts w:cstheme="minorHAnsi"/>
          <w:bCs/>
          <w:color w:val="000000"/>
          <w:sz w:val="20"/>
          <w:szCs w:val="20"/>
        </w:rPr>
      </w:pPr>
    </w:p>
    <w:p w:rsidR="00C5225D" w:rsidRDefault="00C5225D" w:rsidP="00C5225D">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rsidR="00C5225D" w:rsidRDefault="00C5225D" w:rsidP="00C5225D">
      <w:pPr>
        <w:tabs>
          <w:tab w:val="left" w:pos="851"/>
        </w:tabs>
        <w:snapToGrid w:val="0"/>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rsidR="00C5225D" w:rsidRDefault="00C5225D" w:rsidP="00C5225D">
      <w:pPr>
        <w:snapToGrid w:val="0"/>
        <w:spacing w:after="0" w:line="240" w:lineRule="auto"/>
        <w:jc w:val="both"/>
        <w:rPr>
          <w:rFonts w:cstheme="minorHAnsi"/>
          <w:spacing w:val="-2"/>
        </w:rPr>
      </w:pPr>
    </w:p>
    <w:p w:rsidR="00C5225D" w:rsidRDefault="00C5225D" w:rsidP="00C5225D">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rsidR="00C5225D" w:rsidRDefault="00C5225D" w:rsidP="00C5225D">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rsidR="00C5225D" w:rsidRDefault="00C5225D" w:rsidP="00C5225D">
      <w:pPr>
        <w:snapToGrid w:val="0"/>
        <w:ind w:right="-1"/>
        <w:jc w:val="both"/>
        <w:rPr>
          <w:rFonts w:cstheme="minorHAnsi"/>
          <w:spacing w:val="-2"/>
        </w:rPr>
      </w:pPr>
    </w:p>
    <w:p w:rsidR="00C5225D" w:rsidRDefault="00C5225D" w:rsidP="00C5225D">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rsidR="00C5225D" w:rsidRDefault="00C5225D" w:rsidP="00C5225D">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rsidR="00C5225D" w:rsidRDefault="00C5225D" w:rsidP="00C5225D">
      <w:pPr>
        <w:snapToGrid w:val="0"/>
        <w:ind w:right="-1"/>
        <w:jc w:val="both"/>
        <w:rPr>
          <w:rFonts w:cstheme="minorHAnsi"/>
          <w:spacing w:val="-2"/>
        </w:rPr>
      </w:pPr>
    </w:p>
    <w:p w:rsidR="00C5225D" w:rsidRDefault="00C5225D" w:rsidP="00C5225D">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rsidR="00C5225D" w:rsidRDefault="00C5225D" w:rsidP="00C5225D">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rsidR="00C5225D" w:rsidRDefault="00C5225D" w:rsidP="00C5225D">
      <w:pPr>
        <w:snapToGrid w:val="0"/>
        <w:ind w:right="-1"/>
        <w:jc w:val="both"/>
        <w:rPr>
          <w:rFonts w:cstheme="minorHAnsi"/>
          <w:spacing w:val="-2"/>
        </w:rPr>
      </w:pPr>
    </w:p>
    <w:p w:rsidR="00C5225D" w:rsidRDefault="00C5225D" w:rsidP="00C5225D">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rsidR="00C5225D" w:rsidRDefault="00C5225D" w:rsidP="00C5225D">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rsidR="00C5225D" w:rsidRDefault="00C5225D" w:rsidP="00C5225D">
      <w:pPr>
        <w:jc w:val="both"/>
        <w:rPr>
          <w:rFonts w:cstheme="minorHAnsi"/>
          <w:sz w:val="24"/>
          <w:szCs w:val="24"/>
        </w:rPr>
      </w:pPr>
    </w:p>
    <w:p w:rsidR="00C5225D" w:rsidRDefault="00C5225D" w:rsidP="00C5225D">
      <w:pPr>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rsidR="00C5225D" w:rsidRDefault="00C5225D" w:rsidP="00C5225D">
      <w:pPr>
        <w:jc w:val="both"/>
        <w:rPr>
          <w:rFonts w:cstheme="minorHAnsi"/>
          <w:sz w:val="20"/>
          <w:szCs w:val="20"/>
        </w:rPr>
      </w:pPr>
      <w:r>
        <w:rPr>
          <w:rFonts w:cstheme="minorHAnsi"/>
          <w:sz w:val="20"/>
          <w:szCs w:val="20"/>
        </w:rPr>
        <w:t>(a) mano atstovaujama įmonė (ir nė viena iš bendrovių, kurios yra mūsų konsorciumo nariais) nėra įsteigta Rusijoje;</w:t>
      </w:r>
    </w:p>
    <w:p w:rsidR="00C5225D" w:rsidRDefault="00C5225D" w:rsidP="00C5225D">
      <w:pPr>
        <w:jc w:val="both"/>
        <w:rPr>
          <w:rFonts w:cstheme="minorHAnsi"/>
          <w:sz w:val="20"/>
          <w:szCs w:val="20"/>
        </w:rPr>
      </w:pPr>
      <w:r>
        <w:rPr>
          <w:rFonts w:cstheme="minorHAnsi"/>
          <w:sz w:val="20"/>
          <w:szCs w:val="20"/>
        </w:rPr>
        <w:lastRenderedPageBreak/>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rsidR="00C5225D" w:rsidRDefault="00C5225D" w:rsidP="00C5225D">
      <w:pPr>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rsidR="00C5225D" w:rsidRDefault="00C5225D" w:rsidP="00C5225D">
      <w:pPr>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w:t>
      </w:r>
      <w:proofErr w:type="spellStart"/>
      <w:r>
        <w:rPr>
          <w:rFonts w:cstheme="minorHAnsi"/>
          <w:sz w:val="20"/>
          <w:szCs w:val="20"/>
          <w:shd w:val="clear" w:color="auto" w:fill="FFFFFF"/>
        </w:rPr>
        <w:t>ams</w:t>
      </w:r>
      <w:proofErr w:type="spellEnd"/>
      <w:r>
        <w:rPr>
          <w:rFonts w:cstheme="minorHAnsi"/>
          <w:sz w:val="20"/>
          <w:szCs w:val="20"/>
          <w:shd w:val="clear" w:color="auto" w:fill="FFFFFF"/>
        </w:rPr>
        <w:t>), ar kitam (-</w:t>
      </w:r>
      <w:proofErr w:type="spellStart"/>
      <w:r>
        <w:rPr>
          <w:rFonts w:cstheme="minorHAnsi"/>
          <w:sz w:val="20"/>
          <w:szCs w:val="20"/>
          <w:shd w:val="clear" w:color="auto" w:fill="FFFFFF"/>
        </w:rPr>
        <w:t>iems</w:t>
      </w:r>
      <w:proofErr w:type="spellEnd"/>
      <w:r>
        <w:rPr>
          <w:rFonts w:cstheme="minorHAnsi"/>
          <w:sz w:val="20"/>
          <w:szCs w:val="20"/>
          <w:shd w:val="clear" w:color="auto" w:fill="FFFFFF"/>
        </w:rPr>
        <w:t xml:space="preserve">) subjektui (-tams), kurių </w:t>
      </w:r>
      <w:proofErr w:type="spellStart"/>
      <w:r>
        <w:rPr>
          <w:rFonts w:cstheme="minorHAnsi"/>
          <w:sz w:val="20"/>
          <w:szCs w:val="20"/>
          <w:shd w:val="clear" w:color="auto" w:fill="FFFFFF"/>
        </w:rPr>
        <w:t>pajėgumais</w:t>
      </w:r>
      <w:proofErr w:type="spellEnd"/>
      <w:r>
        <w:rPr>
          <w:rFonts w:cstheme="minorHAnsi"/>
          <w:sz w:val="20"/>
          <w:szCs w:val="20"/>
          <w:shd w:val="clear" w:color="auto" w:fill="FFFFFF"/>
        </w:rPr>
        <w:t xml:space="preserve"> remiasi, kurie priskirtini šios deklaracijos a) arba b), arba c) punktuose nurodytiems subjektams.</w:t>
      </w:r>
    </w:p>
    <w:p w:rsidR="00C5225D" w:rsidRDefault="00C5225D" w:rsidP="00C5225D">
      <w:pPr>
        <w:rPr>
          <w:sz w:val="20"/>
          <w:szCs w:val="20"/>
        </w:rPr>
      </w:pPr>
    </w:p>
    <w:p w:rsidR="00C5225D" w:rsidRDefault="00C5225D" w:rsidP="00C5225D">
      <w:pPr>
        <w:spacing w:line="300" w:lineRule="auto"/>
        <w:ind w:firstLine="697"/>
        <w:jc w:val="both"/>
        <w:rPr>
          <w:rFonts w:eastAsia="Calibri"/>
          <w:sz w:val="24"/>
          <w:szCs w:val="24"/>
          <w:shd w:val="clear" w:color="auto" w:fill="FFFFFF"/>
        </w:rPr>
      </w:pPr>
    </w:p>
    <w:tbl>
      <w:tblPr>
        <w:tblW w:w="0" w:type="auto"/>
        <w:tblLayout w:type="fixed"/>
        <w:tblLook w:val="04A0" w:firstRow="1" w:lastRow="0" w:firstColumn="1" w:lastColumn="0" w:noHBand="0" w:noVBand="1"/>
      </w:tblPr>
      <w:tblGrid>
        <w:gridCol w:w="3284"/>
        <w:gridCol w:w="604"/>
        <w:gridCol w:w="1980"/>
        <w:gridCol w:w="701"/>
        <w:gridCol w:w="2611"/>
      </w:tblGrid>
      <w:tr w:rsidR="00C5225D" w:rsidTr="00C5225D">
        <w:trPr>
          <w:trHeight w:val="285"/>
        </w:trPr>
        <w:tc>
          <w:tcPr>
            <w:tcW w:w="3284" w:type="dxa"/>
            <w:tcBorders>
              <w:top w:val="nil"/>
              <w:left w:val="nil"/>
              <w:bottom w:val="single" w:sz="4" w:space="0" w:color="auto"/>
              <w:right w:val="nil"/>
            </w:tcBorders>
          </w:tcPr>
          <w:p w:rsidR="00C5225D" w:rsidRDefault="00C5225D">
            <w:pPr>
              <w:spacing w:after="120" w:line="256" w:lineRule="auto"/>
              <w:ind w:right="-1"/>
              <w:rPr>
                <w:rFonts w:eastAsia="Times New Roman"/>
                <w:lang w:eastAsia="en-US"/>
              </w:rPr>
            </w:pPr>
            <w:r>
              <w:rPr>
                <w:rFonts w:eastAsia="Calibri"/>
                <w:shd w:val="clear" w:color="auto" w:fill="FFFFFF"/>
              </w:rPr>
              <w:br w:type="page"/>
            </w:r>
          </w:p>
        </w:tc>
        <w:tc>
          <w:tcPr>
            <w:tcW w:w="604" w:type="dxa"/>
          </w:tcPr>
          <w:p w:rsidR="00C5225D" w:rsidRDefault="00C5225D">
            <w:pPr>
              <w:spacing w:after="120" w:line="256" w:lineRule="auto"/>
              <w:ind w:right="-1"/>
              <w:jc w:val="center"/>
            </w:pPr>
          </w:p>
        </w:tc>
        <w:tc>
          <w:tcPr>
            <w:tcW w:w="1980" w:type="dxa"/>
            <w:tcBorders>
              <w:top w:val="nil"/>
              <w:left w:val="nil"/>
              <w:bottom w:val="single" w:sz="4" w:space="0" w:color="auto"/>
              <w:right w:val="nil"/>
            </w:tcBorders>
          </w:tcPr>
          <w:p w:rsidR="00C5225D" w:rsidRDefault="00C5225D">
            <w:pPr>
              <w:spacing w:after="120" w:line="256" w:lineRule="auto"/>
              <w:ind w:right="-1"/>
              <w:jc w:val="center"/>
            </w:pPr>
          </w:p>
        </w:tc>
        <w:tc>
          <w:tcPr>
            <w:tcW w:w="701" w:type="dxa"/>
          </w:tcPr>
          <w:p w:rsidR="00C5225D" w:rsidRDefault="00C5225D">
            <w:pPr>
              <w:spacing w:after="120" w:line="256" w:lineRule="auto"/>
              <w:ind w:right="-1"/>
              <w:jc w:val="center"/>
            </w:pPr>
          </w:p>
        </w:tc>
        <w:tc>
          <w:tcPr>
            <w:tcW w:w="2611" w:type="dxa"/>
            <w:tcBorders>
              <w:top w:val="nil"/>
              <w:left w:val="nil"/>
              <w:bottom w:val="single" w:sz="4" w:space="0" w:color="auto"/>
              <w:right w:val="nil"/>
            </w:tcBorders>
          </w:tcPr>
          <w:p w:rsidR="00C5225D" w:rsidRDefault="00C5225D">
            <w:pPr>
              <w:spacing w:after="120" w:line="256" w:lineRule="auto"/>
              <w:ind w:right="-1"/>
              <w:jc w:val="right"/>
            </w:pPr>
          </w:p>
        </w:tc>
      </w:tr>
      <w:tr w:rsidR="00C5225D" w:rsidTr="00C5225D">
        <w:trPr>
          <w:trHeight w:val="186"/>
        </w:trPr>
        <w:tc>
          <w:tcPr>
            <w:tcW w:w="3284" w:type="dxa"/>
            <w:tcBorders>
              <w:top w:val="single" w:sz="4" w:space="0" w:color="auto"/>
              <w:left w:val="nil"/>
              <w:bottom w:val="nil"/>
              <w:right w:val="nil"/>
            </w:tcBorders>
            <w:hideMark/>
          </w:tcPr>
          <w:p w:rsidR="00C5225D" w:rsidRDefault="00C5225D">
            <w:pPr>
              <w:snapToGrid w:val="0"/>
              <w:spacing w:after="120" w:line="256" w:lineRule="auto"/>
              <w:jc w:val="both"/>
              <w:rPr>
                <w:position w:val="6"/>
                <w:vertAlign w:val="superscript"/>
              </w:rPr>
            </w:pPr>
            <w:r>
              <w:rPr>
                <w:position w:val="6"/>
                <w:vertAlign w:val="superscript"/>
              </w:rPr>
              <w:t>(Dalyvio arba jo įgalioto asmens pareigos)</w:t>
            </w:r>
          </w:p>
        </w:tc>
        <w:tc>
          <w:tcPr>
            <w:tcW w:w="604" w:type="dxa"/>
          </w:tcPr>
          <w:p w:rsidR="00C5225D" w:rsidRDefault="00C5225D">
            <w:pPr>
              <w:spacing w:after="120" w:line="256" w:lineRule="auto"/>
              <w:ind w:right="-1"/>
              <w:jc w:val="center"/>
              <w:rPr>
                <w:vertAlign w:val="superscript"/>
              </w:rPr>
            </w:pPr>
          </w:p>
        </w:tc>
        <w:tc>
          <w:tcPr>
            <w:tcW w:w="1980" w:type="dxa"/>
            <w:tcBorders>
              <w:top w:val="single" w:sz="4" w:space="0" w:color="auto"/>
              <w:left w:val="nil"/>
              <w:bottom w:val="nil"/>
              <w:right w:val="nil"/>
            </w:tcBorders>
            <w:hideMark/>
          </w:tcPr>
          <w:p w:rsidR="00C5225D" w:rsidRDefault="00C5225D">
            <w:pPr>
              <w:spacing w:after="120" w:line="256" w:lineRule="auto"/>
              <w:ind w:right="-1"/>
              <w:jc w:val="center"/>
              <w:rPr>
                <w:vertAlign w:val="superscript"/>
              </w:rPr>
            </w:pPr>
            <w:r>
              <w:rPr>
                <w:position w:val="6"/>
                <w:vertAlign w:val="superscript"/>
              </w:rPr>
              <w:t>(Parašas)</w:t>
            </w:r>
          </w:p>
        </w:tc>
        <w:tc>
          <w:tcPr>
            <w:tcW w:w="701" w:type="dxa"/>
          </w:tcPr>
          <w:p w:rsidR="00C5225D" w:rsidRDefault="00C5225D">
            <w:pPr>
              <w:spacing w:after="120" w:line="256" w:lineRule="auto"/>
              <w:ind w:right="-1"/>
              <w:jc w:val="center"/>
              <w:rPr>
                <w:vertAlign w:val="superscript"/>
              </w:rPr>
            </w:pPr>
          </w:p>
        </w:tc>
        <w:tc>
          <w:tcPr>
            <w:tcW w:w="2611" w:type="dxa"/>
            <w:tcBorders>
              <w:top w:val="single" w:sz="4" w:space="0" w:color="auto"/>
              <w:left w:val="nil"/>
              <w:bottom w:val="nil"/>
              <w:right w:val="nil"/>
            </w:tcBorders>
            <w:hideMark/>
          </w:tcPr>
          <w:p w:rsidR="00C5225D" w:rsidRDefault="00C5225D">
            <w:pPr>
              <w:spacing w:after="120" w:line="256" w:lineRule="auto"/>
              <w:ind w:right="-1"/>
              <w:jc w:val="center"/>
              <w:rPr>
                <w:vertAlign w:val="superscript"/>
              </w:rPr>
            </w:pPr>
            <w:r>
              <w:rPr>
                <w:position w:val="6"/>
                <w:vertAlign w:val="superscript"/>
              </w:rPr>
              <w:t>(Vardas ir pavardė)</w:t>
            </w:r>
            <w:r>
              <w:rPr>
                <w:i/>
                <w:vertAlign w:val="superscript"/>
              </w:rPr>
              <w:t xml:space="preserve"> </w:t>
            </w:r>
          </w:p>
        </w:tc>
      </w:tr>
    </w:tbl>
    <w:p w:rsidR="00C5225D" w:rsidRDefault="00C5225D" w:rsidP="00C5225D">
      <w:pPr>
        <w:rPr>
          <w:rFonts w:eastAsia="Calibri"/>
          <w:shd w:val="clear" w:color="auto" w:fill="FFFFFF"/>
        </w:rPr>
      </w:pPr>
    </w:p>
    <w:p w:rsidR="00DC3339" w:rsidRDefault="00C5225D">
      <w:r>
        <w:rPr>
          <w:sz w:val="20"/>
          <w:szCs w:val="20"/>
        </w:rPr>
        <w:t xml:space="preserve"> </w:t>
      </w:r>
      <w:bookmarkStart w:id="1" w:name="_GoBack"/>
      <w:bookmarkEnd w:id="1"/>
    </w:p>
    <w:sectPr w:rsidR="00DC3339">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25D"/>
    <w:rsid w:val="002F2E46"/>
    <w:rsid w:val="00C5225D"/>
    <w:rsid w:val="00DC3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B53E00-1791-4888-8ADE-BE15A317C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25D"/>
    <w:pPr>
      <w:spacing w:line="276" w:lineRule="auto"/>
    </w:pPr>
    <w:rPr>
      <w:rFonts w:eastAsiaTheme="minorEastAsia"/>
      <w:sz w:val="21"/>
      <w:szCs w:val="21"/>
      <w:lang w:val="lt-LT" w:eastAsia="lt-LT"/>
    </w:rPr>
  </w:style>
  <w:style w:type="paragraph" w:styleId="Heading2">
    <w:name w:val="heading 2"/>
    <w:basedOn w:val="Normal"/>
    <w:next w:val="Normal"/>
    <w:link w:val="Heading2Char"/>
    <w:uiPriority w:val="9"/>
    <w:semiHidden/>
    <w:unhideWhenUsed/>
    <w:qFormat/>
    <w:rsid w:val="00C5225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5225D"/>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32278">
      <w:bodyDiv w:val="1"/>
      <w:marLeft w:val="0"/>
      <w:marRight w:val="0"/>
      <w:marTop w:val="0"/>
      <w:marBottom w:val="0"/>
      <w:divBdr>
        <w:top w:val="none" w:sz="0" w:space="0" w:color="auto"/>
        <w:left w:val="none" w:sz="0" w:space="0" w:color="auto"/>
        <w:bottom w:val="none" w:sz="0" w:space="0" w:color="auto"/>
        <w:right w:val="none" w:sz="0" w:space="0" w:color="auto"/>
      </w:divBdr>
    </w:div>
    <w:div w:id="208568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2025-10-13T10:24:00Z</dcterms:created>
  <dcterms:modified xsi:type="dcterms:W3CDTF">2025-10-14T08:53:00Z</dcterms:modified>
</cp:coreProperties>
</file>